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E5C6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4C5B2F5C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134BDC1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A2B0C">
        <w:rPr>
          <w:rFonts w:ascii="Corbel" w:hAnsi="Corbel"/>
          <w:b/>
          <w:smallCaps/>
          <w:sz w:val="24"/>
          <w:szCs w:val="24"/>
        </w:rPr>
        <w:t>2023-2025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F606D14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71457B8B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FB476B">
        <w:rPr>
          <w:rFonts w:ascii="Corbel" w:hAnsi="Corbel"/>
          <w:sz w:val="20"/>
          <w:szCs w:val="20"/>
        </w:rPr>
        <w:t>akademicki   2023/2024</w:t>
      </w:r>
    </w:p>
    <w:p w14:paraId="11A1773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6F95463" w14:textId="77777777" w:rsidTr="00B819C8">
        <w:tc>
          <w:tcPr>
            <w:tcW w:w="2694" w:type="dxa"/>
            <w:vAlign w:val="center"/>
          </w:tcPr>
          <w:p w14:paraId="7A66314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7E07AD" w14:textId="77777777" w:rsidR="0085747A" w:rsidRPr="00B169DF" w:rsidRDefault="00FB4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pracy socjalnej i pomocy społecznej</w:t>
            </w:r>
          </w:p>
        </w:tc>
      </w:tr>
      <w:tr w:rsidR="0085747A" w:rsidRPr="00B169DF" w14:paraId="6BA89B56" w14:textId="77777777" w:rsidTr="00B819C8">
        <w:tc>
          <w:tcPr>
            <w:tcW w:w="2694" w:type="dxa"/>
            <w:vAlign w:val="center"/>
          </w:tcPr>
          <w:p w14:paraId="462719F4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B842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0BE8E7DE" w14:textId="77777777" w:rsidTr="00B819C8">
        <w:tc>
          <w:tcPr>
            <w:tcW w:w="2694" w:type="dxa"/>
            <w:vAlign w:val="center"/>
          </w:tcPr>
          <w:p w14:paraId="3E5C18A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2B3DA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230223E2" w14:textId="77777777" w:rsidTr="00B819C8">
        <w:tc>
          <w:tcPr>
            <w:tcW w:w="2694" w:type="dxa"/>
            <w:vAlign w:val="center"/>
          </w:tcPr>
          <w:p w14:paraId="0113EC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5604C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2BE23375" w14:textId="77777777" w:rsidTr="00B819C8">
        <w:tc>
          <w:tcPr>
            <w:tcW w:w="2694" w:type="dxa"/>
            <w:vAlign w:val="center"/>
          </w:tcPr>
          <w:p w14:paraId="24274F2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151C0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AC5D5C9" w14:textId="77777777" w:rsidTr="00B819C8">
        <w:tc>
          <w:tcPr>
            <w:tcW w:w="2694" w:type="dxa"/>
            <w:vAlign w:val="center"/>
          </w:tcPr>
          <w:p w14:paraId="1FDCD856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6423F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33EEFB5D" w14:textId="77777777" w:rsidTr="00B819C8">
        <w:tc>
          <w:tcPr>
            <w:tcW w:w="2694" w:type="dxa"/>
            <w:vAlign w:val="center"/>
          </w:tcPr>
          <w:p w14:paraId="12A76C7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F7FE9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1815DD8" w14:textId="77777777" w:rsidTr="00B819C8">
        <w:tc>
          <w:tcPr>
            <w:tcW w:w="2694" w:type="dxa"/>
            <w:vAlign w:val="center"/>
          </w:tcPr>
          <w:p w14:paraId="722DF91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B9230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23A632A5" w14:textId="77777777" w:rsidTr="00B819C8">
        <w:tc>
          <w:tcPr>
            <w:tcW w:w="2694" w:type="dxa"/>
            <w:vAlign w:val="center"/>
          </w:tcPr>
          <w:p w14:paraId="7AF9F7F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A9B589" w14:textId="77777777" w:rsidR="0085747A" w:rsidRPr="00B169DF" w:rsidRDefault="00FB4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6BD4D409" w14:textId="77777777" w:rsidTr="00B819C8">
        <w:tc>
          <w:tcPr>
            <w:tcW w:w="2694" w:type="dxa"/>
            <w:vAlign w:val="center"/>
          </w:tcPr>
          <w:p w14:paraId="39F1B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1369F7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B169DF" w14:paraId="5192AA67" w14:textId="77777777" w:rsidTr="00B819C8">
        <w:tc>
          <w:tcPr>
            <w:tcW w:w="2694" w:type="dxa"/>
            <w:vAlign w:val="center"/>
          </w:tcPr>
          <w:p w14:paraId="5ED75D05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187D7C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8DB9FF4" w14:textId="77777777" w:rsidTr="00B819C8">
        <w:tc>
          <w:tcPr>
            <w:tcW w:w="2694" w:type="dxa"/>
            <w:vAlign w:val="center"/>
          </w:tcPr>
          <w:p w14:paraId="02A01FA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917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67BEEC17" w14:textId="77777777" w:rsidTr="00B819C8">
        <w:tc>
          <w:tcPr>
            <w:tcW w:w="2694" w:type="dxa"/>
            <w:vAlign w:val="center"/>
          </w:tcPr>
          <w:p w14:paraId="4C94520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1C5A3E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2741A0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17590E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C0581C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0104D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081BF1F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75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BDA7708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519E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0B3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BFC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1E3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DCC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B2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1DB5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9C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AF4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7E5B621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3D92" w14:textId="77777777" w:rsidR="00015B8F" w:rsidRPr="00B169DF" w:rsidRDefault="00FB4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C887" w14:textId="77777777" w:rsidR="00015B8F" w:rsidRPr="00B169DF" w:rsidRDefault="00FB4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CF9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9B7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1CF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CEB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C3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20E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A0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927C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5C279E1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957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4F7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722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68A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C0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C63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523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F11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6C9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467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6E7C86A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008D55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3AD569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791A0DAF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78BEC2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F0996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3A8FB0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A72968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EC45CA" w14:textId="77777777" w:rsidR="00E960BB" w:rsidRDefault="00FB476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13E030B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77A5D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84AD5E9" w14:textId="77777777" w:rsidTr="00745302">
        <w:tc>
          <w:tcPr>
            <w:tcW w:w="9670" w:type="dxa"/>
          </w:tcPr>
          <w:p w14:paraId="10EE1290" w14:textId="77777777" w:rsidR="0085747A" w:rsidRPr="00B169DF" w:rsidRDefault="00FB476B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4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polityki społecznej oraz pomocy społecznej i podstawowych pojęć związanych z zjawiskiem wykluczenia społecznego.</w:t>
            </w:r>
          </w:p>
        </w:tc>
      </w:tr>
    </w:tbl>
    <w:p w14:paraId="09FD1CF2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4C267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A6C5F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A01FE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BF4E4D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0C38" w:rsidRPr="00B169DF" w14:paraId="774A8357" w14:textId="77777777" w:rsidTr="00130C38">
        <w:tc>
          <w:tcPr>
            <w:tcW w:w="851" w:type="dxa"/>
            <w:vAlign w:val="center"/>
          </w:tcPr>
          <w:p w14:paraId="3CFCED78" w14:textId="77777777"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E2EDFBF" w14:textId="77777777" w:rsidR="00130C38" w:rsidRPr="009C54AE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definicyjnymi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, doktryna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i warto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ściami 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genezą i etapami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kształtowania się 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130C38" w:rsidRPr="00B169DF" w14:paraId="30D19BDE" w14:textId="77777777" w:rsidTr="00130C38">
        <w:tc>
          <w:tcPr>
            <w:tcW w:w="851" w:type="dxa"/>
            <w:vAlign w:val="center"/>
          </w:tcPr>
          <w:p w14:paraId="009DA276" w14:textId="77777777" w:rsidR="00130C38" w:rsidRPr="00B169DF" w:rsidRDefault="00130C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A6E341A" w14:textId="77777777"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 genezy i rozwoju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drugiemu człowiekowi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30C38" w:rsidRPr="00B169DF" w14:paraId="3493B94D" w14:textId="77777777" w:rsidTr="00130C38">
        <w:tc>
          <w:tcPr>
            <w:tcW w:w="851" w:type="dxa"/>
            <w:vAlign w:val="center"/>
          </w:tcPr>
          <w:p w14:paraId="74557175" w14:textId="77777777"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CEE7F3B" w14:textId="77777777"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unormowań prawnych, organizacji, funkcji i roli pracy socjalnej w pomocy społecznej. </w:t>
            </w:r>
          </w:p>
        </w:tc>
      </w:tr>
      <w:tr w:rsidR="00130C38" w:rsidRPr="00B169DF" w14:paraId="754847F8" w14:textId="77777777" w:rsidTr="00130C38">
        <w:tc>
          <w:tcPr>
            <w:tcW w:w="851" w:type="dxa"/>
            <w:vAlign w:val="center"/>
          </w:tcPr>
          <w:p w14:paraId="223881A9" w14:textId="77777777"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CD2FD32" w14:textId="77777777" w:rsidR="00130C38" w:rsidRPr="009C54AE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ramami pomocy społecznej. Zapoznanie studentów z  teoriami, modelami i koncepcjami pomocy społecznej.</w:t>
            </w:r>
          </w:p>
        </w:tc>
      </w:tr>
      <w:tr w:rsidR="00130C38" w:rsidRPr="00B169DF" w14:paraId="65EE4B6C" w14:textId="77777777" w:rsidTr="00130C38">
        <w:tc>
          <w:tcPr>
            <w:tcW w:w="851" w:type="dxa"/>
            <w:vAlign w:val="center"/>
          </w:tcPr>
          <w:p w14:paraId="70FDE901" w14:textId="77777777" w:rsidR="00130C38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57E0CB91" w14:textId="77777777"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społecznej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wsparcia wybranych grup beneficjentów.</w:t>
            </w:r>
          </w:p>
        </w:tc>
      </w:tr>
    </w:tbl>
    <w:p w14:paraId="01D04E9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63E75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26AE27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722A14C8" w14:textId="77777777" w:rsidTr="0071620A">
        <w:tc>
          <w:tcPr>
            <w:tcW w:w="1701" w:type="dxa"/>
            <w:vAlign w:val="center"/>
          </w:tcPr>
          <w:p w14:paraId="0225D49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5A749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9385BE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0C38" w:rsidRPr="00B169DF" w14:paraId="6550733F" w14:textId="77777777" w:rsidTr="005E6E85">
        <w:tc>
          <w:tcPr>
            <w:tcW w:w="1701" w:type="dxa"/>
          </w:tcPr>
          <w:p w14:paraId="536C403B" w14:textId="77777777"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AE8EFC5" w14:textId="77777777"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definicję, rolę i zadania  polityki społecznej oraz pomocy społecznej, w tym zachodzące między nimi relacje. </w:t>
            </w:r>
          </w:p>
        </w:tc>
        <w:tc>
          <w:tcPr>
            <w:tcW w:w="1873" w:type="dxa"/>
          </w:tcPr>
          <w:p w14:paraId="55435EB0" w14:textId="77777777"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14:paraId="1494652D" w14:textId="77777777" w:rsidR="00130C38" w:rsidRPr="004B09E3" w:rsidRDefault="00130C38" w:rsidP="00040856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14:paraId="1BFA1DA8" w14:textId="77777777"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14:paraId="32931FA9" w14:textId="77777777" w:rsidTr="005E6E85">
        <w:tc>
          <w:tcPr>
            <w:tcW w:w="1701" w:type="dxa"/>
          </w:tcPr>
          <w:p w14:paraId="5A622116" w14:textId="77777777"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9C23BC" w14:textId="77777777"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szczegółowo wybrane teorie pomocy społecznej, stanowiące fundament działań na rzecz osób wykluczonych społecznie lub zagrożonych wykluczeniem. </w:t>
            </w:r>
          </w:p>
        </w:tc>
        <w:tc>
          <w:tcPr>
            <w:tcW w:w="1873" w:type="dxa"/>
          </w:tcPr>
          <w:p w14:paraId="5E13957F" w14:textId="77777777"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K_W10</w:t>
            </w:r>
          </w:p>
          <w:p w14:paraId="305B1DCD" w14:textId="77777777"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14:paraId="7F2626A3" w14:textId="77777777" w:rsidTr="005E6E85">
        <w:tc>
          <w:tcPr>
            <w:tcW w:w="1701" w:type="dxa"/>
          </w:tcPr>
          <w:p w14:paraId="5132563C" w14:textId="77777777"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3230C59" w14:textId="77777777"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zjawiska społeczne, zagrażające prawidłowemu funkcjonowaniu osób zagrożonych lub wykluczonych społecznie w kontekście pomocy społecznej</w:t>
            </w:r>
          </w:p>
        </w:tc>
        <w:tc>
          <w:tcPr>
            <w:tcW w:w="1873" w:type="dxa"/>
          </w:tcPr>
          <w:p w14:paraId="429D6FEC" w14:textId="77777777"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K_U01</w:t>
            </w:r>
          </w:p>
          <w:p w14:paraId="2CDB966A" w14:textId="77777777"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14:paraId="789B5318" w14:textId="77777777" w:rsidTr="005E6E85">
        <w:tc>
          <w:tcPr>
            <w:tcW w:w="1701" w:type="dxa"/>
          </w:tcPr>
          <w:p w14:paraId="75A53C03" w14:textId="77777777"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EFC4895" w14:textId="77777777"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przepisy prawa regulujące funkcjonowanie pomocy społecznej w Polsce.</w:t>
            </w:r>
          </w:p>
        </w:tc>
        <w:tc>
          <w:tcPr>
            <w:tcW w:w="1873" w:type="dxa"/>
          </w:tcPr>
          <w:p w14:paraId="0F7961F6" w14:textId="77777777"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14:paraId="3EAFC813" w14:textId="77777777"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14:paraId="1C7E407D" w14:textId="77777777" w:rsidTr="005E6E85">
        <w:tc>
          <w:tcPr>
            <w:tcW w:w="1701" w:type="dxa"/>
          </w:tcPr>
          <w:p w14:paraId="79CFC9E2" w14:textId="77777777"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380E135" w14:textId="77777777"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przygotować projekty działań społecznych, uwzgledniających zadania realizowane również w obszarze pomocy społecznej oraz przewiduje skutki takich działań.</w:t>
            </w:r>
          </w:p>
        </w:tc>
        <w:tc>
          <w:tcPr>
            <w:tcW w:w="1873" w:type="dxa"/>
          </w:tcPr>
          <w:p w14:paraId="724C7CB3" w14:textId="77777777"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14:paraId="7B58E60B" w14:textId="77777777"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27CC51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E5DA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29EE3BD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42585031" w14:textId="77777777" w:rsidTr="00BB7F25">
        <w:tc>
          <w:tcPr>
            <w:tcW w:w="9639" w:type="dxa"/>
          </w:tcPr>
          <w:p w14:paraId="5493BA20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0C38" w:rsidRPr="00B169DF" w14:paraId="69987439" w14:textId="77777777" w:rsidTr="00BB7F25">
        <w:tc>
          <w:tcPr>
            <w:tcW w:w="9639" w:type="dxa"/>
          </w:tcPr>
          <w:p w14:paraId="51093739" w14:textId="77777777" w:rsidR="00130C38" w:rsidRPr="009C54AE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ramy teoretyczne pomocy społecznej: wyjaśnienie podstawowych pojęć (wykluczenie społeczne, opieka i pomoc społeczna, polityka społeczna, praca socjalna)</w:t>
            </w:r>
          </w:p>
        </w:tc>
      </w:tr>
      <w:tr w:rsidR="00130C38" w:rsidRPr="00B169DF" w14:paraId="2660179F" w14:textId="77777777" w:rsidTr="00BB7F25">
        <w:tc>
          <w:tcPr>
            <w:tcW w:w="9639" w:type="dxa"/>
          </w:tcPr>
          <w:p w14:paraId="18AFABD7" w14:textId="77777777" w:rsidR="00130C38" w:rsidRPr="009C54AE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genezy kształtowania się pomocy drugiemu człowiekowi. </w:t>
            </w:r>
          </w:p>
        </w:tc>
      </w:tr>
      <w:tr w:rsidR="00130C38" w:rsidRPr="00B169DF" w14:paraId="2113D5D7" w14:textId="77777777" w:rsidTr="00BB7F25">
        <w:tc>
          <w:tcPr>
            <w:tcW w:w="9639" w:type="dxa"/>
          </w:tcPr>
          <w:p w14:paraId="4F76F14C" w14:textId="77777777" w:rsidR="00130C38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Cele, zasady i organizacja pracy socjalnej. </w:t>
            </w:r>
          </w:p>
        </w:tc>
      </w:tr>
      <w:tr w:rsidR="00130C38" w:rsidRPr="00B169DF" w14:paraId="2F71478D" w14:textId="77777777" w:rsidTr="00BB7F25">
        <w:tc>
          <w:tcPr>
            <w:tcW w:w="9639" w:type="dxa"/>
          </w:tcPr>
          <w:p w14:paraId="10FF5BCB" w14:textId="77777777" w:rsidR="00130C38" w:rsidRPr="009C54AE" w:rsidRDefault="00130C38" w:rsidP="0004085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kierunki i tendencje w organizacji i zarządzaniu pomocą społeczną. </w:t>
            </w:r>
          </w:p>
        </w:tc>
      </w:tr>
      <w:tr w:rsidR="00130C38" w:rsidRPr="00B169DF" w14:paraId="5750BBAC" w14:textId="77777777" w:rsidTr="00BB7F25">
        <w:tc>
          <w:tcPr>
            <w:tcW w:w="9639" w:type="dxa"/>
          </w:tcPr>
          <w:p w14:paraId="27D2A6AB" w14:textId="77777777" w:rsidR="00130C38" w:rsidRPr="00DA02C0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dziećmi, młodzieżą i rodziną. </w:t>
            </w:r>
          </w:p>
        </w:tc>
      </w:tr>
      <w:tr w:rsidR="00130C38" w:rsidRPr="00B169DF" w14:paraId="615054F4" w14:textId="77777777" w:rsidTr="00BB7F25">
        <w:tc>
          <w:tcPr>
            <w:tcW w:w="9639" w:type="dxa"/>
          </w:tcPr>
          <w:p w14:paraId="4F3C8F3F" w14:textId="77777777" w:rsidR="00130C38" w:rsidRPr="00DA02C0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społeczna w pracy z uchodźcami, emigrantami w środowisku lokalnym .</w:t>
            </w:r>
          </w:p>
        </w:tc>
      </w:tr>
      <w:tr w:rsidR="00130C38" w:rsidRPr="00B169DF" w14:paraId="34719005" w14:textId="77777777" w:rsidTr="00BB7F25">
        <w:tc>
          <w:tcPr>
            <w:tcW w:w="9639" w:type="dxa"/>
          </w:tcPr>
          <w:p w14:paraId="61D7F226" w14:textId="77777777" w:rsidR="00130C38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społeczna w problematyce bezdomności. </w:t>
            </w:r>
          </w:p>
        </w:tc>
      </w:tr>
      <w:tr w:rsidR="00130C38" w:rsidRPr="00B169DF" w14:paraId="66B155F0" w14:textId="77777777" w:rsidTr="00BB7F25">
        <w:tc>
          <w:tcPr>
            <w:tcW w:w="9639" w:type="dxa"/>
          </w:tcPr>
          <w:p w14:paraId="03AEDF18" w14:textId="77777777"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uzależnianiach i przemocy. </w:t>
            </w:r>
          </w:p>
        </w:tc>
      </w:tr>
      <w:tr w:rsidR="00130C38" w:rsidRPr="00B169DF" w14:paraId="3392DF4B" w14:textId="77777777" w:rsidTr="00BB7F25">
        <w:tc>
          <w:tcPr>
            <w:tcW w:w="9639" w:type="dxa"/>
          </w:tcPr>
          <w:p w14:paraId="3C3AB732" w14:textId="77777777"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osobami długotrwale bezrobotnymi. </w:t>
            </w:r>
          </w:p>
        </w:tc>
      </w:tr>
      <w:tr w:rsidR="00130C38" w:rsidRPr="00B169DF" w14:paraId="51BECBBA" w14:textId="77777777" w:rsidTr="00BB7F25">
        <w:tc>
          <w:tcPr>
            <w:tcW w:w="9639" w:type="dxa"/>
          </w:tcPr>
          <w:p w14:paraId="248D09D4" w14:textId="77777777"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Płaszczyzny współpracy między instytucjami pomocy społecznej a instytucjami profilaktycznymi i resocjalizacyjnymi. </w:t>
            </w:r>
          </w:p>
        </w:tc>
      </w:tr>
    </w:tbl>
    <w:p w14:paraId="1F9A83E0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05C1F209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6EE595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56A8CAD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554966C4" w14:textId="77777777" w:rsidTr="00923D7D">
        <w:tc>
          <w:tcPr>
            <w:tcW w:w="9639" w:type="dxa"/>
          </w:tcPr>
          <w:p w14:paraId="23A392F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1EF1E76" w14:textId="77777777" w:rsidTr="00923D7D">
        <w:tc>
          <w:tcPr>
            <w:tcW w:w="9639" w:type="dxa"/>
          </w:tcPr>
          <w:p w14:paraId="7BF85C05" w14:textId="77777777" w:rsidR="0085747A" w:rsidRPr="00DF0856" w:rsidRDefault="00130C38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D70450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15AF55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5F435C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C014B2" w14:textId="77777777" w:rsidR="004C2E66" w:rsidRPr="00B169DF" w:rsidRDefault="00130C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</w:t>
      </w:r>
      <w:r w:rsidR="0004539D">
        <w:rPr>
          <w:rFonts w:ascii="Corbel" w:hAnsi="Corbel"/>
          <w:b w:val="0"/>
          <w:smallCaps w:val="0"/>
          <w:szCs w:val="24"/>
        </w:rPr>
        <w:t>i</w:t>
      </w:r>
      <w:r>
        <w:rPr>
          <w:rFonts w:ascii="Corbel" w:hAnsi="Corbel"/>
          <w:b w:val="0"/>
          <w:smallCaps w:val="0"/>
          <w:szCs w:val="24"/>
        </w:rPr>
        <w:t>medialną.</w:t>
      </w:r>
    </w:p>
    <w:p w14:paraId="17E6BEBE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A303CD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779AD85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A69C84A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7357429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8B601FD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77307B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6C8BDC5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90C09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839F3C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39CA6123" w14:textId="77777777" w:rsidTr="00C05F44">
        <w:tc>
          <w:tcPr>
            <w:tcW w:w="1985" w:type="dxa"/>
            <w:vAlign w:val="center"/>
          </w:tcPr>
          <w:p w14:paraId="124990E7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48BA92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2A45E9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C8D171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178EB5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E611572" w14:textId="77777777" w:rsidTr="00C05F44">
        <w:tc>
          <w:tcPr>
            <w:tcW w:w="1985" w:type="dxa"/>
          </w:tcPr>
          <w:p w14:paraId="23FD5C14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9C22602" w14:textId="77777777" w:rsidR="0085747A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8390427" w14:textId="77777777" w:rsidR="0085747A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14:paraId="0A9E819F" w14:textId="77777777" w:rsidTr="00C05F44">
        <w:tc>
          <w:tcPr>
            <w:tcW w:w="1985" w:type="dxa"/>
          </w:tcPr>
          <w:p w14:paraId="6D80A8F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BDF74AE" w14:textId="77777777"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8C2CC6" w14:textId="77777777"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14:paraId="17D3B4AB" w14:textId="77777777" w:rsidTr="00C05F44">
        <w:tc>
          <w:tcPr>
            <w:tcW w:w="1985" w:type="dxa"/>
          </w:tcPr>
          <w:p w14:paraId="7DDF747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850DC6" w14:textId="77777777"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B6E0C1F" w14:textId="77777777"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14:paraId="23A427DE" w14:textId="77777777" w:rsidTr="00C05F44">
        <w:tc>
          <w:tcPr>
            <w:tcW w:w="1985" w:type="dxa"/>
          </w:tcPr>
          <w:p w14:paraId="2FC6B3F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4F2D086" w14:textId="77777777"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236994F" w14:textId="77777777"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14:paraId="76E1541B" w14:textId="77777777" w:rsidTr="00C05F44">
        <w:tc>
          <w:tcPr>
            <w:tcW w:w="1985" w:type="dxa"/>
          </w:tcPr>
          <w:p w14:paraId="6B9A440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8303B87" w14:textId="77777777"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D685714" w14:textId="77777777"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D6498B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4305D5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4143B16B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303DD5D" w14:textId="77777777" w:rsidTr="00923D7D">
        <w:tc>
          <w:tcPr>
            <w:tcW w:w="9670" w:type="dxa"/>
          </w:tcPr>
          <w:p w14:paraId="5CFA2512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036CFD28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0738A44D" w14:textId="77777777" w:rsidR="006B6893" w:rsidRPr="00B169DF" w:rsidRDefault="00130C38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egzaminu pisemnego. </w:t>
            </w:r>
          </w:p>
        </w:tc>
      </w:tr>
    </w:tbl>
    <w:p w14:paraId="665005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EABC9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10FB1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802450A" w14:textId="77777777" w:rsidTr="003E1941">
        <w:tc>
          <w:tcPr>
            <w:tcW w:w="4962" w:type="dxa"/>
            <w:vAlign w:val="center"/>
          </w:tcPr>
          <w:p w14:paraId="0D7D564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C62DE9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0CE16C" w14:textId="77777777" w:rsidTr="00923D7D">
        <w:tc>
          <w:tcPr>
            <w:tcW w:w="4962" w:type="dxa"/>
          </w:tcPr>
          <w:p w14:paraId="2A1F3F9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D83F9B" w14:textId="77777777" w:rsidR="0085747A" w:rsidRPr="00B169DF" w:rsidRDefault="00130C3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0D58DE03" w14:textId="77777777" w:rsidTr="00923D7D">
        <w:tc>
          <w:tcPr>
            <w:tcW w:w="4962" w:type="dxa"/>
          </w:tcPr>
          <w:p w14:paraId="4330A3F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FB36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162FB8B" w14:textId="77777777" w:rsidR="00C61DC5" w:rsidRPr="00B169DF" w:rsidRDefault="00130C3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bookmarkStart w:id="0" w:name="_GoBack"/>
        <w:bookmarkEnd w:id="0"/>
      </w:tr>
      <w:tr w:rsidR="00C61DC5" w:rsidRPr="00B169DF" w14:paraId="68562E3A" w14:textId="77777777" w:rsidTr="00923D7D">
        <w:tc>
          <w:tcPr>
            <w:tcW w:w="4962" w:type="dxa"/>
          </w:tcPr>
          <w:p w14:paraId="2549DCC1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DA68C6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</w:t>
            </w:r>
            <w:r w:rsidR="00440F8F">
              <w:rPr>
                <w:rFonts w:ascii="Corbel" w:hAnsi="Corbel"/>
                <w:sz w:val="24"/>
                <w:szCs w:val="24"/>
              </w:rPr>
              <w:t>ęć, egzaminu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1965901B" w14:textId="1A49C97F" w:rsidR="00C61DC5" w:rsidRPr="005C5C55" w:rsidRDefault="00C7705E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C5C55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85747A" w:rsidRPr="00B169DF" w14:paraId="7314F3C4" w14:textId="77777777" w:rsidTr="00923D7D">
        <w:tc>
          <w:tcPr>
            <w:tcW w:w="4962" w:type="dxa"/>
          </w:tcPr>
          <w:p w14:paraId="4D385FC8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BF470A" w14:textId="647E6F97" w:rsidR="0085747A" w:rsidRPr="005C5C55" w:rsidRDefault="00C7705E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C5C55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760CD62A" w14:textId="77777777" w:rsidTr="00923D7D">
        <w:tc>
          <w:tcPr>
            <w:tcW w:w="4962" w:type="dxa"/>
          </w:tcPr>
          <w:p w14:paraId="05D89BB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D9A7F2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80EEA2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4FB3E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B5E38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6E6DC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7712CA44" w14:textId="77777777" w:rsidTr="0071620A">
        <w:trPr>
          <w:trHeight w:val="397"/>
        </w:trPr>
        <w:tc>
          <w:tcPr>
            <w:tcW w:w="3544" w:type="dxa"/>
          </w:tcPr>
          <w:p w14:paraId="219AA43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9A85FB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DB339CD" w14:textId="77777777" w:rsidTr="0071620A">
        <w:trPr>
          <w:trHeight w:val="397"/>
        </w:trPr>
        <w:tc>
          <w:tcPr>
            <w:tcW w:w="3544" w:type="dxa"/>
          </w:tcPr>
          <w:p w14:paraId="26E69BF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FA704D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FBD42D1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B9217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B46C940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61518715" w14:textId="77777777" w:rsidTr="0071620A">
        <w:trPr>
          <w:trHeight w:val="397"/>
        </w:trPr>
        <w:tc>
          <w:tcPr>
            <w:tcW w:w="7513" w:type="dxa"/>
          </w:tcPr>
          <w:p w14:paraId="35A353FF" w14:textId="77777777" w:rsidR="00BE39F3" w:rsidRPr="00130C38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5DA3CDF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Bojanowska E., 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Chaczko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 K., Krzyszkowski J., Zdebska E. (red), Pomoc społeczna. Idea – rozwój – instytucje, Warszawa 2022.</w:t>
            </w:r>
          </w:p>
          <w:p w14:paraId="305E0BAF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Mazur A., Wiśniewski P., Zatrudnienie socjalne. Trwała instytucja w systemie pomocy i wsparcia dla osób zagrożonych wykluczeniem społecznym, Janów Lubelski 2015.</w:t>
            </w:r>
          </w:p>
          <w:p w14:paraId="22F2F5CB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Mazur A., Rodzina z przemocą jako odbiorca wsparcia asystenta rodziny [w:] 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A.Witkowska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-Paleń (red.), Przemoc w rodzinie. Pomoc, interwencja, wsparcie społeczne, Tychy 2016.</w:t>
            </w:r>
          </w:p>
          <w:p w14:paraId="5DCC2F95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Mazur A., Pomoc postpenitencjarna w sektorze ekonomii społecznej, [w:] 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A.Witkowska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-Paleń (red.), Polityka społeczna w działaniu. Wybrane zagadnienia, Lublin 2016.</w:t>
            </w:r>
          </w:p>
          <w:p w14:paraId="7D4A41DD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Wielgos-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 R. (red.), Pomoc społeczna i jej adresaci : przegląd wybranych strategii pomocowych, Rzeszów 2006. </w:t>
            </w:r>
          </w:p>
          <w:p w14:paraId="24CDBA37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 G., Męcina J. (red.), Polityka społeczna, Warszawa 2018.</w:t>
            </w:r>
          </w:p>
          <w:p w14:paraId="036D9E6F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Kołaczkowski B., Ratajczak M., Pomoc społeczna. Wybrane instytucje pomocy rodzinie i dziecku, Warszawa 2013.</w:t>
            </w:r>
          </w:p>
          <w:p w14:paraId="1F63C29F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Formy opieki, wychowania i wsparcia w zreformowanym systemie pomocy społecznej, Opole 2005. </w:t>
            </w:r>
          </w:p>
          <w:p w14:paraId="512E0D60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(red.), Nowe kierunki i tendencje w organizacji i zarządzaniu pomocą społeczną, Warszawa 2013. </w:t>
            </w:r>
          </w:p>
          <w:p w14:paraId="6EC3FDE1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 A., Praca socjalna z osobami długotrwale bezrobotnymi i członkami ich rodzin, Warszawa 2014.</w:t>
            </w:r>
          </w:p>
          <w:p w14:paraId="6FEF910E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M., Winiarski M. (red.), Praca socjalna z dziećmi, młodzieżą i rodziną, Warszawa 2014.</w:t>
            </w:r>
          </w:p>
          <w:p w14:paraId="549CAAB7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Głąbicka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Praca socjalna z uchodźcami, emigrantami w środowisku lokalnym, Warszawa 2014. </w:t>
            </w:r>
          </w:p>
          <w:p w14:paraId="194E0639" w14:textId="77777777" w:rsidR="007340C4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Podgórska-Jachnik D., Praca socjalna z osobami bezdomnymi, Warszawa 2014.</w:t>
            </w:r>
          </w:p>
        </w:tc>
      </w:tr>
      <w:tr w:rsidR="0085747A" w:rsidRPr="00B169DF" w14:paraId="3F8973EE" w14:textId="77777777" w:rsidTr="0071620A">
        <w:trPr>
          <w:trHeight w:val="397"/>
        </w:trPr>
        <w:tc>
          <w:tcPr>
            <w:tcW w:w="7513" w:type="dxa"/>
          </w:tcPr>
          <w:p w14:paraId="0FB80A52" w14:textId="77777777" w:rsidR="00BE39F3" w:rsidRPr="00130C38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270AF87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Łuszczyńska M., 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 E., Łuczyńska M.,  Praca socjalna w Polsce. Wokół wolności i obywatelskości, 2021</w:t>
            </w:r>
          </w:p>
          <w:p w14:paraId="580A894F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Wilk M., Trochę piekła, trochę nieba, czyli Pomoc społeczna od środka, </w:t>
            </w:r>
            <w:r w:rsidRPr="00130C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Pruszcz Gdański 2021.</w:t>
            </w:r>
          </w:p>
          <w:p w14:paraId="27428F8A" w14:textId="77777777" w:rsidR="00F629B3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Kita S., Praca socjalna w sytuacjach kryzysowych, Warszawa 2014.</w:t>
            </w:r>
          </w:p>
        </w:tc>
      </w:tr>
    </w:tbl>
    <w:p w14:paraId="1731404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7C0DA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24B76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1B096" w14:textId="77777777" w:rsidR="0062781F" w:rsidRDefault="0062781F" w:rsidP="00C16ABF">
      <w:pPr>
        <w:spacing w:after="0" w:line="240" w:lineRule="auto"/>
      </w:pPr>
      <w:r>
        <w:separator/>
      </w:r>
    </w:p>
  </w:endnote>
  <w:endnote w:type="continuationSeparator" w:id="0">
    <w:p w14:paraId="0AA545A8" w14:textId="77777777" w:rsidR="0062781F" w:rsidRDefault="006278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31A7C" w14:textId="77777777" w:rsidR="0062781F" w:rsidRDefault="0062781F" w:rsidP="00C16ABF">
      <w:pPr>
        <w:spacing w:after="0" w:line="240" w:lineRule="auto"/>
      </w:pPr>
      <w:r>
        <w:separator/>
      </w:r>
    </w:p>
  </w:footnote>
  <w:footnote w:type="continuationSeparator" w:id="0">
    <w:p w14:paraId="22EF0C87" w14:textId="77777777" w:rsidR="0062781F" w:rsidRDefault="0062781F" w:rsidP="00C16ABF">
      <w:pPr>
        <w:spacing w:after="0" w:line="240" w:lineRule="auto"/>
      </w:pPr>
      <w:r>
        <w:continuationSeparator/>
      </w:r>
    </w:p>
  </w:footnote>
  <w:footnote w:id="1">
    <w:p w14:paraId="027EE19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39D"/>
    <w:rsid w:val="00061409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0C3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1BAC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D7BC9"/>
    <w:rsid w:val="002E03F3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924"/>
    <w:rsid w:val="00414E3C"/>
    <w:rsid w:val="0042244A"/>
    <w:rsid w:val="0042745A"/>
    <w:rsid w:val="00431D5C"/>
    <w:rsid w:val="004362C6"/>
    <w:rsid w:val="00437FA2"/>
    <w:rsid w:val="00440F8F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E5C11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5C55"/>
    <w:rsid w:val="005C696A"/>
    <w:rsid w:val="005E4389"/>
    <w:rsid w:val="005E6E85"/>
    <w:rsid w:val="005F31D2"/>
    <w:rsid w:val="005F76A3"/>
    <w:rsid w:val="0061029B"/>
    <w:rsid w:val="00617230"/>
    <w:rsid w:val="00621CE1"/>
    <w:rsid w:val="0062781F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808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7705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476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0CBFC"/>
  <w15:docId w15:val="{FCC22808-305F-4EB6-B419-47F20A29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8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8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80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8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80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B9E51-A851-4FBF-970C-6F3EE419A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1087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2023-06-11T15:52:00Z</dcterms:created>
  <dcterms:modified xsi:type="dcterms:W3CDTF">2023-09-15T07:20:00Z</dcterms:modified>
</cp:coreProperties>
</file>